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88" w:rsidRPr="00BD5F51" w:rsidRDefault="00C46138" w:rsidP="00BD5F51">
      <w:pPr>
        <w:pStyle w:val="Heading"/>
        <w:jc w:val="both"/>
        <w:rPr>
          <w:rFonts w:ascii="Times New Roman" w:hAnsi="Times New Roman" w:cs="Times New Roman"/>
          <w:b w:val="0"/>
          <w:bCs w:val="0"/>
          <w:color w:val="000000"/>
          <w:sz w:val="28"/>
          <w:szCs w:val="28"/>
        </w:rPr>
      </w:pPr>
      <w:r w:rsidRPr="00154F87">
        <w:rPr>
          <w:rFonts w:ascii="Times New Roman" w:hAnsi="Times New Roman" w:cs="Times New Roman"/>
          <w:b w:val="0"/>
          <w:bCs w:val="0"/>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683.55pt">
            <v:imagedata r:id="rId7" o:title="011"/>
          </v:shape>
        </w:pict>
      </w:r>
    </w:p>
    <w:p w:rsidR="00DF7E88" w:rsidRPr="00BD5F51" w:rsidRDefault="00DF7E88" w:rsidP="00BD5F51">
      <w:pPr>
        <w:pStyle w:val="Heading"/>
        <w:jc w:val="both"/>
        <w:rPr>
          <w:rFonts w:ascii="Times New Roman" w:hAnsi="Times New Roman" w:cs="Times New Roman"/>
          <w:b w:val="0"/>
          <w:bCs w:val="0"/>
          <w:color w:val="000000"/>
          <w:sz w:val="28"/>
          <w:szCs w:val="28"/>
        </w:rPr>
      </w:pPr>
    </w:p>
    <w:p w:rsidR="00DF7E88" w:rsidRDefault="00DF7E88" w:rsidP="00BD5F51">
      <w:pPr>
        <w:pStyle w:val="Heading"/>
        <w:jc w:val="both"/>
        <w:rPr>
          <w:rFonts w:ascii="Times New Roman" w:hAnsi="Times New Roman" w:cs="Times New Roman"/>
          <w:b w:val="0"/>
          <w:bCs w:val="0"/>
          <w:color w:val="000000"/>
          <w:sz w:val="28"/>
          <w:szCs w:val="28"/>
        </w:rPr>
      </w:pPr>
    </w:p>
    <w:p w:rsidR="00C46138" w:rsidRDefault="00C46138" w:rsidP="00BD5F51">
      <w:pPr>
        <w:pStyle w:val="Heading"/>
        <w:jc w:val="both"/>
        <w:rPr>
          <w:rFonts w:ascii="Times New Roman" w:hAnsi="Times New Roman" w:cs="Times New Roman"/>
          <w:b w:val="0"/>
          <w:bCs w:val="0"/>
          <w:color w:val="000000"/>
          <w:sz w:val="28"/>
          <w:szCs w:val="28"/>
        </w:rPr>
      </w:pPr>
    </w:p>
    <w:p w:rsidR="00935710" w:rsidRDefault="00935710" w:rsidP="00BD5F51">
      <w:pPr>
        <w:pStyle w:val="Heading"/>
        <w:jc w:val="both"/>
        <w:rPr>
          <w:rFonts w:ascii="Times New Roman" w:hAnsi="Times New Roman" w:cs="Times New Roman"/>
          <w:b w:val="0"/>
          <w:bCs w:val="0"/>
          <w:color w:val="000000"/>
          <w:sz w:val="28"/>
          <w:szCs w:val="28"/>
        </w:rPr>
      </w:pPr>
    </w:p>
    <w:p w:rsidR="00935710" w:rsidRPr="00BD5F51" w:rsidRDefault="00935710" w:rsidP="00BD5F51">
      <w:pPr>
        <w:pStyle w:val="Heading"/>
        <w:jc w:val="both"/>
        <w:rPr>
          <w:rFonts w:ascii="Times New Roman" w:hAnsi="Times New Roman" w:cs="Times New Roman"/>
          <w:b w:val="0"/>
          <w:bCs w:val="0"/>
          <w:color w:val="000000"/>
          <w:sz w:val="28"/>
          <w:szCs w:val="28"/>
        </w:rPr>
      </w:pPr>
    </w:p>
    <w:p w:rsidR="00DF7E88" w:rsidRPr="00BD5F51" w:rsidRDefault="00DF7E88" w:rsidP="00BD5F51">
      <w:pPr>
        <w:spacing w:after="0" w:line="240" w:lineRule="auto"/>
        <w:jc w:val="center"/>
        <w:rPr>
          <w:rFonts w:ascii="Times New Roman" w:hAnsi="Times New Roman" w:cs="Times New Roman"/>
          <w:b/>
          <w:bCs/>
          <w:sz w:val="36"/>
          <w:szCs w:val="36"/>
        </w:rPr>
      </w:pPr>
      <w:r w:rsidRPr="00BD5F51">
        <w:rPr>
          <w:rFonts w:ascii="Times New Roman" w:hAnsi="Times New Roman" w:cs="Times New Roman"/>
          <w:b/>
          <w:bCs/>
          <w:sz w:val="28"/>
          <w:szCs w:val="28"/>
          <w:lang w:val="en-US"/>
        </w:rPr>
        <w:lastRenderedPageBreak/>
        <w:t>I</w:t>
      </w:r>
      <w:r w:rsidRPr="00BD5F51">
        <w:rPr>
          <w:rFonts w:ascii="Times New Roman" w:hAnsi="Times New Roman" w:cs="Times New Roman"/>
          <w:b/>
          <w:bCs/>
          <w:sz w:val="28"/>
          <w:szCs w:val="28"/>
        </w:rPr>
        <w:t>. Общие положения</w:t>
      </w:r>
    </w:p>
    <w:p w:rsidR="00DF7E88" w:rsidRPr="00BD5F51" w:rsidRDefault="00DF7E88" w:rsidP="00BD5F51">
      <w:pPr>
        <w:spacing w:after="0" w:line="240" w:lineRule="auto"/>
        <w:ind w:firstLine="709"/>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 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BD5F51">
        <w:rPr>
          <w:rStyle w:val="af5"/>
          <w:rFonts w:ascii="Times New Roman" w:hAnsi="Times New Roman" w:cs="Times New Roman"/>
          <w:sz w:val="28"/>
          <w:szCs w:val="28"/>
        </w:rPr>
        <w:footnoteReference w:id="2"/>
      </w:r>
      <w:r w:rsidRPr="00BD5F51">
        <w:rPr>
          <w:rFonts w:ascii="Times New Roman" w:hAnsi="Times New Roman" w:cs="Times New Roman"/>
          <w:sz w:val="28"/>
          <w:szCs w:val="28"/>
        </w:rPr>
        <w:t>.</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12"/>
          <w:szCs w:val="12"/>
        </w:rPr>
      </w:pPr>
      <w:r w:rsidRPr="00BD5F51">
        <w:rPr>
          <w:rFonts w:ascii="Times New Roman" w:hAnsi="Times New Roman" w:cs="Times New Roman"/>
          <w:sz w:val="28"/>
          <w:szCs w:val="28"/>
        </w:rPr>
        <w:t>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r w:rsidRPr="00BD5F51">
        <w:rPr>
          <w:rFonts w:ascii="Times New Roman" w:hAnsi="Times New Roman" w:cs="Times New Roman"/>
          <w:sz w:val="12"/>
          <w:szCs w:val="12"/>
        </w:rPr>
        <w:t xml:space="preserve">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4. В настоящем Положении используются следующие основные понятия и термины: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работник – физическое лицо, вступившее в трудовые отношения с работодателем (образовательным учреждением);</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lastRenderedPageBreak/>
        <w:t xml:space="preserve">работодатель – юридическое лицо (образовательное учреждение), вступившее в трудовые отношения с работником;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D5F51">
        <w:rPr>
          <w:rFonts w:ascii="Times New Roman" w:hAnsi="Times New Roman" w:cs="Times New Roman"/>
          <w:sz w:val="28"/>
          <w:szCs w:val="28"/>
        </w:rPr>
        <w:t>5. Персональные данные работников относятся к категории конфиденциальной информации</w:t>
      </w:r>
      <w:r w:rsidRPr="00BD5F51">
        <w:rPr>
          <w:rStyle w:val="af5"/>
          <w:rFonts w:ascii="Times New Roman" w:hAnsi="Times New Roman" w:cs="Times New Roman"/>
          <w:sz w:val="28"/>
          <w:szCs w:val="28"/>
        </w:rPr>
        <w:footnoteReference w:id="3"/>
      </w:r>
      <w:r w:rsidRPr="00BD5F51">
        <w:rPr>
          <w:rFonts w:ascii="Times New Roman" w:hAnsi="Times New Roman" w:cs="Times New Roman"/>
          <w:sz w:val="28"/>
          <w:szCs w:val="28"/>
        </w:rPr>
        <w:t xml:space="preserve">. </w:t>
      </w:r>
    </w:p>
    <w:p w:rsidR="00DF7E88" w:rsidRPr="00BD5F51" w:rsidRDefault="00DF7E88" w:rsidP="00BD5F51">
      <w:pPr>
        <w:tabs>
          <w:tab w:val="num" w:pos="360"/>
          <w:tab w:val="left" w:pos="540"/>
          <w:tab w:val="left" w:pos="1620"/>
        </w:tabs>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6. Настоящее Положение является локальным нормативным актом, который утверждается работодателем с учетом мнения выборного органа </w:t>
      </w:r>
      <w:r w:rsidRPr="00BD5F51">
        <w:rPr>
          <w:rFonts w:ascii="Times New Roman" w:hAnsi="Times New Roman" w:cs="Times New Roman"/>
          <w:sz w:val="28"/>
          <w:szCs w:val="28"/>
        </w:rPr>
        <w:lastRenderedPageBreak/>
        <w:t>первичной профсоюзной организации в порядке, установленном ст. 372 ТК РФ для принятия локальных нормативных актов</w:t>
      </w:r>
      <w:r w:rsidRPr="00BD5F51">
        <w:rPr>
          <w:rStyle w:val="af5"/>
          <w:rFonts w:ascii="Times New Roman" w:hAnsi="Times New Roman" w:cs="Times New Roman"/>
          <w:sz w:val="28"/>
          <w:szCs w:val="28"/>
        </w:rPr>
        <w:footnoteReference w:id="4"/>
      </w:r>
      <w:r w:rsidRPr="00BD5F51">
        <w:rPr>
          <w:rFonts w:ascii="Times New Roman" w:hAnsi="Times New Roman" w:cs="Times New Roman"/>
          <w:sz w:val="28"/>
          <w:szCs w:val="28"/>
        </w:rPr>
        <w:t>.</w:t>
      </w:r>
    </w:p>
    <w:p w:rsidR="00DF7E88" w:rsidRPr="00BD5F51" w:rsidRDefault="00DF7E88" w:rsidP="00BD5F51">
      <w:pPr>
        <w:tabs>
          <w:tab w:val="num" w:pos="360"/>
          <w:tab w:val="left" w:pos="540"/>
          <w:tab w:val="left" w:pos="1620"/>
        </w:tabs>
        <w:spacing w:after="0" w:line="240" w:lineRule="auto"/>
        <w:ind w:firstLine="709"/>
        <w:jc w:val="both"/>
        <w:rPr>
          <w:rFonts w:ascii="Times New Roman" w:hAnsi="Times New Roman" w:cs="Times New Roman"/>
          <w:sz w:val="28"/>
          <w:szCs w:val="28"/>
        </w:rPr>
      </w:pPr>
    </w:p>
    <w:p w:rsidR="00DF7E88" w:rsidRPr="00BD5F51" w:rsidRDefault="00DF7E88" w:rsidP="00BD5F51">
      <w:pPr>
        <w:numPr>
          <w:ilvl w:val="0"/>
          <w:numId w:val="4"/>
        </w:numPr>
        <w:spacing w:after="0" w:line="240" w:lineRule="auto"/>
        <w:ind w:left="0"/>
        <w:jc w:val="center"/>
        <w:rPr>
          <w:rFonts w:ascii="Times New Roman" w:hAnsi="Times New Roman" w:cs="Times New Roman"/>
          <w:b/>
          <w:bCs/>
          <w:sz w:val="28"/>
          <w:szCs w:val="28"/>
        </w:rPr>
      </w:pPr>
      <w:r w:rsidRPr="00BD5F51">
        <w:rPr>
          <w:rFonts w:ascii="Times New Roman" w:hAnsi="Times New Roman" w:cs="Times New Roman"/>
          <w:b/>
          <w:bCs/>
          <w:sz w:val="28"/>
          <w:szCs w:val="28"/>
        </w:rPr>
        <w:t>Состав персональных данных работников</w:t>
      </w:r>
    </w:p>
    <w:p w:rsidR="00DF7E88" w:rsidRPr="00BD5F51" w:rsidRDefault="00DF7E88" w:rsidP="00BD5F51">
      <w:pPr>
        <w:spacing w:after="0" w:line="240" w:lineRule="auto"/>
        <w:ind w:firstLine="709"/>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DF7E88" w:rsidRPr="00BD5F51" w:rsidRDefault="00DF7E88" w:rsidP="00BD5F51">
      <w:pPr>
        <w:pStyle w:val="ConsPlusTitle"/>
        <w:widowControl/>
        <w:ind w:firstLine="709"/>
        <w:jc w:val="both"/>
        <w:outlineLvl w:val="2"/>
        <w:rPr>
          <w:b w:val="0"/>
          <w:bCs w:val="0"/>
          <w:lang w:eastAsia="en-US"/>
        </w:rPr>
      </w:pPr>
      <w:r w:rsidRPr="00BD5F51">
        <w:rPr>
          <w:b w:val="0"/>
          <w:bCs w:val="0"/>
          <w:lang w:eastAsia="en-US"/>
        </w:rPr>
        <w:t xml:space="preserve">копия паспорта (паспортные данные работника);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копия страхового свидетельства государственного пенсионного страхования;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копия документа воинского учета (для военнообязанных и лиц, подлежащих призыву на военную службу);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трудовой договор (соглашения о внесении изменений и дополнений в него);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заключение по данным психологического исследования (если такое имеется);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личная карточка по форме Т-2;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заявления, объяснительные и служебные записки работника;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8. Документы, содержащие персональные данные работников, создаются путем:</w:t>
      </w:r>
    </w:p>
    <w:p w:rsidR="00DF7E88" w:rsidRPr="00BD5F51" w:rsidRDefault="00DF7E88" w:rsidP="00BD5F51">
      <w:pPr>
        <w:pStyle w:val="af4"/>
        <w:spacing w:before="0"/>
        <w:ind w:firstLine="709"/>
        <w:jc w:val="both"/>
        <w:rPr>
          <w:sz w:val="28"/>
          <w:szCs w:val="28"/>
          <w:lang w:eastAsia="en-US"/>
        </w:rPr>
      </w:pPr>
      <w:r w:rsidRPr="00BD5F51">
        <w:rPr>
          <w:sz w:val="28"/>
          <w:szCs w:val="28"/>
          <w:lang w:eastAsia="en-US"/>
        </w:rPr>
        <w:t>копирования оригиналов;</w:t>
      </w:r>
    </w:p>
    <w:p w:rsidR="00DF7E88" w:rsidRPr="00BD5F51" w:rsidRDefault="00DF7E88" w:rsidP="00BD5F51">
      <w:pPr>
        <w:pStyle w:val="af4"/>
        <w:spacing w:before="0"/>
        <w:ind w:firstLine="709"/>
        <w:jc w:val="both"/>
        <w:rPr>
          <w:sz w:val="28"/>
          <w:szCs w:val="28"/>
          <w:lang w:eastAsia="en-US"/>
        </w:rPr>
      </w:pPr>
      <w:r w:rsidRPr="00BD5F51">
        <w:rPr>
          <w:sz w:val="28"/>
          <w:szCs w:val="28"/>
          <w:lang w:eastAsia="en-US"/>
        </w:rPr>
        <w:t>внесения сведений в учетные формы (на бумажных и электронных носителях);</w:t>
      </w:r>
    </w:p>
    <w:p w:rsidR="00DF7E88" w:rsidRPr="00BD5F51" w:rsidRDefault="00DF7E88" w:rsidP="00BD5F51">
      <w:pPr>
        <w:pStyle w:val="af4"/>
        <w:spacing w:before="0"/>
        <w:ind w:firstLine="709"/>
        <w:jc w:val="both"/>
        <w:rPr>
          <w:sz w:val="28"/>
          <w:szCs w:val="28"/>
          <w:lang w:eastAsia="en-US"/>
        </w:rPr>
      </w:pPr>
      <w:r w:rsidRPr="00BD5F51">
        <w:rPr>
          <w:sz w:val="28"/>
          <w:szCs w:val="28"/>
          <w:lang w:eastAsia="en-US"/>
        </w:rPr>
        <w:t xml:space="preserve">получения оригиналов необходимых документов. </w:t>
      </w:r>
    </w:p>
    <w:p w:rsidR="00DF7E88" w:rsidRPr="00BD5F51" w:rsidRDefault="00DF7E88" w:rsidP="00BD5F51">
      <w:pPr>
        <w:spacing w:after="0" w:line="240" w:lineRule="auto"/>
        <w:ind w:firstLine="709"/>
        <w:jc w:val="center"/>
        <w:rPr>
          <w:rFonts w:ascii="Times New Roman" w:hAnsi="Times New Roman" w:cs="Times New Roman"/>
          <w:b/>
          <w:bCs/>
          <w:sz w:val="28"/>
          <w:szCs w:val="28"/>
        </w:rPr>
      </w:pPr>
    </w:p>
    <w:p w:rsidR="00DF7E88" w:rsidRPr="00BD5F51" w:rsidRDefault="00DF7E88" w:rsidP="00BD5F51">
      <w:pPr>
        <w:numPr>
          <w:ilvl w:val="0"/>
          <w:numId w:val="4"/>
        </w:numPr>
        <w:spacing w:after="0" w:line="240" w:lineRule="auto"/>
        <w:ind w:left="0"/>
        <w:jc w:val="center"/>
        <w:rPr>
          <w:rFonts w:ascii="Times New Roman" w:hAnsi="Times New Roman" w:cs="Times New Roman"/>
          <w:b/>
          <w:bCs/>
          <w:sz w:val="28"/>
          <w:szCs w:val="28"/>
        </w:rPr>
      </w:pPr>
      <w:r w:rsidRPr="00BD5F51">
        <w:rPr>
          <w:rFonts w:ascii="Times New Roman" w:hAnsi="Times New Roman" w:cs="Times New Roman"/>
          <w:b/>
          <w:bCs/>
          <w:sz w:val="28"/>
          <w:szCs w:val="28"/>
        </w:rPr>
        <w:lastRenderedPageBreak/>
        <w:t>Основные условия проведения обработки персональных данных работников</w:t>
      </w:r>
    </w:p>
    <w:p w:rsidR="00DF7E88" w:rsidRPr="00BD5F51" w:rsidRDefault="00DF7E88" w:rsidP="00BD5F51">
      <w:pPr>
        <w:spacing w:after="0" w:line="240" w:lineRule="auto"/>
        <w:ind w:firstLine="709"/>
        <w:rPr>
          <w:rFonts w:ascii="Times New Roman" w:hAnsi="Times New Roman" w:cs="Times New Roman"/>
          <w:sz w:val="28"/>
          <w:szCs w:val="28"/>
        </w:rPr>
      </w:pP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наименование (фамилия, имя, отчество) и адрес оператора или его представителя;</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цель обработки персональных данных и ее правовое основание;</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предполагаемые пользователи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установленные законодательством права субъекта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персональные данные являются общедоступными;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lastRenderedPageBreak/>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F7E88" w:rsidRPr="00BD5F51" w:rsidRDefault="00DF7E88" w:rsidP="00BD5F51">
      <w:pPr>
        <w:autoSpaceDE w:val="0"/>
        <w:autoSpaceDN w:val="0"/>
        <w:adjustRightInd w:val="0"/>
        <w:spacing w:after="0" w:line="240" w:lineRule="auto"/>
        <w:ind w:firstLine="709"/>
        <w:jc w:val="center"/>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center"/>
        <w:rPr>
          <w:rFonts w:ascii="Times New Roman" w:hAnsi="Times New Roman" w:cs="Times New Roman"/>
          <w:b/>
          <w:bCs/>
          <w:sz w:val="28"/>
          <w:szCs w:val="28"/>
        </w:rPr>
      </w:pPr>
      <w:r w:rsidRPr="00BD5F51">
        <w:rPr>
          <w:rFonts w:ascii="Times New Roman" w:hAnsi="Times New Roman" w:cs="Times New Roman"/>
          <w:b/>
          <w:bCs/>
          <w:sz w:val="28"/>
          <w:szCs w:val="28"/>
          <w:lang w:val="en-US"/>
        </w:rPr>
        <w:t>IV</w:t>
      </w:r>
      <w:r w:rsidRPr="00BD5F51">
        <w:rPr>
          <w:rFonts w:ascii="Times New Roman" w:hAnsi="Times New Roman" w:cs="Times New Roman"/>
          <w:b/>
          <w:bCs/>
          <w:sz w:val="28"/>
          <w:szCs w:val="28"/>
        </w:rPr>
        <w:t>. Хранение и передача персональных данных работников</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20. В процессе хранения персональных данных работников необходимо обеспечивать:</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DF7E88" w:rsidRPr="00BD5F51" w:rsidRDefault="00DF7E88" w:rsidP="00BD5F51">
      <w:pPr>
        <w:pStyle w:val="af4"/>
        <w:spacing w:before="0"/>
        <w:ind w:firstLine="709"/>
        <w:jc w:val="both"/>
        <w:rPr>
          <w:sz w:val="28"/>
          <w:szCs w:val="28"/>
        </w:rPr>
      </w:pPr>
      <w:r w:rsidRPr="00BD5F51">
        <w:rPr>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23. Право внутреннего доступа к персональным данным работников образовательного учреждения имеют: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руководитель организации;</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работник, чьи персональные данные подлежат обработке;</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lastRenderedPageBreak/>
        <w:t>- работники, уполномоченные в соответствии с приказом на получение и доступ к персональным данным работников.</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r w:rsidRPr="00BD5F51">
        <w:rPr>
          <w:rStyle w:val="af5"/>
          <w:rFonts w:ascii="Times New Roman" w:hAnsi="Times New Roman" w:cs="Times New Roman"/>
          <w:sz w:val="28"/>
          <w:szCs w:val="28"/>
        </w:rPr>
        <w:footnoteReference w:id="5"/>
      </w:r>
      <w:r w:rsidRPr="00BD5F51">
        <w:rPr>
          <w:rFonts w:ascii="Times New Roman" w:hAnsi="Times New Roman" w:cs="Times New Roman"/>
          <w:sz w:val="28"/>
          <w:szCs w:val="28"/>
        </w:rPr>
        <w:t xml:space="preserve">.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DF7E88" w:rsidRPr="00BD5F51" w:rsidRDefault="00DF7E88" w:rsidP="00BD5F51">
      <w:pPr>
        <w:autoSpaceDE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29. Работодатель обязан передавать персональные данные работника представителю работников - председателю ПК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w:t>
      </w:r>
      <w:r w:rsidRPr="00BD5F51">
        <w:rPr>
          <w:rFonts w:ascii="Times New Roman" w:hAnsi="Times New Roman" w:cs="Times New Roman"/>
          <w:sz w:val="28"/>
          <w:szCs w:val="28"/>
        </w:rPr>
        <w:lastRenderedPageBreak/>
        <w:t xml:space="preserve">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журнал учета внутреннего доступа к персональным данным работников в учреждении;</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журнал проверок наличия документов, содержащих персональные данные работников;</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D5F51">
        <w:rPr>
          <w:rFonts w:ascii="Times New Roman" w:hAnsi="Times New Roman" w:cs="Times New Roman"/>
          <w:sz w:val="28"/>
          <w:szCs w:val="28"/>
        </w:rPr>
        <w:t>журнал учета применяемых работодателем носителей информации.</w:t>
      </w:r>
    </w:p>
    <w:p w:rsidR="00DF7E88" w:rsidRPr="00BD5F51" w:rsidRDefault="00DF7E88" w:rsidP="00BD5F51">
      <w:pPr>
        <w:autoSpaceDE w:val="0"/>
        <w:autoSpaceDN w:val="0"/>
        <w:adjustRightInd w:val="0"/>
        <w:spacing w:after="0" w:line="240" w:lineRule="auto"/>
        <w:ind w:firstLine="709"/>
        <w:jc w:val="center"/>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center"/>
        <w:rPr>
          <w:rFonts w:ascii="Times New Roman" w:hAnsi="Times New Roman" w:cs="Times New Roman"/>
          <w:b/>
          <w:bCs/>
          <w:sz w:val="28"/>
          <w:szCs w:val="28"/>
        </w:rPr>
      </w:pPr>
      <w:r w:rsidRPr="00BD5F51">
        <w:rPr>
          <w:rFonts w:ascii="Times New Roman" w:hAnsi="Times New Roman" w:cs="Times New Roman"/>
          <w:b/>
          <w:bCs/>
          <w:sz w:val="28"/>
          <w:szCs w:val="28"/>
          <w:lang w:val="en-US"/>
        </w:rPr>
        <w:t>V</w:t>
      </w:r>
      <w:r w:rsidRPr="00BD5F51">
        <w:rPr>
          <w:rFonts w:ascii="Times New Roman" w:hAnsi="Times New Roman" w:cs="Times New Roman"/>
          <w:b/>
          <w:bCs/>
          <w:sz w:val="28"/>
          <w:szCs w:val="28"/>
        </w:rPr>
        <w:t>. Способы защиты персональных данных работников</w:t>
      </w:r>
      <w:r w:rsidRPr="00BD5F51">
        <w:rPr>
          <w:rStyle w:val="af5"/>
          <w:rFonts w:ascii="Times New Roman" w:hAnsi="Times New Roman" w:cs="Times New Roman"/>
          <w:b/>
          <w:bCs/>
          <w:sz w:val="28"/>
          <w:szCs w:val="28"/>
        </w:rPr>
        <w:footnoteReference w:id="6"/>
      </w:r>
    </w:p>
    <w:p w:rsidR="00DF7E88" w:rsidRPr="00BD5F51" w:rsidRDefault="00DF7E88" w:rsidP="00BD5F51">
      <w:pPr>
        <w:autoSpaceDE w:val="0"/>
        <w:autoSpaceDN w:val="0"/>
        <w:adjustRightInd w:val="0"/>
        <w:spacing w:after="0" w:line="240" w:lineRule="auto"/>
        <w:ind w:firstLine="709"/>
        <w:jc w:val="center"/>
        <w:rPr>
          <w:rFonts w:ascii="Times New Roman" w:hAnsi="Times New Roman" w:cs="Times New Roman"/>
          <w:b/>
          <w:bCs/>
          <w:sz w:val="28"/>
          <w:szCs w:val="28"/>
        </w:rPr>
      </w:pP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34. Для обеспечения внутренней защиты персональных данных работников работодатель:</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обеспечивает организацию порядка уничтожения информации;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lastRenderedPageBreak/>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36. Для обеспечения внешней защиты персональных данных работников образовательное учреждение:</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обеспечивает порядок приема, учета и контроля деятельности посетителей;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организует пропускной режим;</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обеспечивает охрану территории, зданий, помещений, транспортных средств.</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F7E88" w:rsidRPr="00BD5F51" w:rsidRDefault="00DF7E88" w:rsidP="00BD5F5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D5F51">
        <w:rPr>
          <w:rFonts w:ascii="Times New Roman" w:hAnsi="Times New Roman" w:cs="Times New Roman"/>
          <w:sz w:val="28"/>
          <w:szCs w:val="28"/>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DF7E88" w:rsidRPr="00BD5F51" w:rsidRDefault="00DF7E88" w:rsidP="00BD5F5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D5F51">
        <w:rPr>
          <w:rFonts w:ascii="Times New Roman" w:hAnsi="Times New Roman" w:cs="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DF7E88" w:rsidRPr="00BD5F51" w:rsidRDefault="00DF7E88" w:rsidP="00BD5F5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D5F51">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DF7E88" w:rsidRPr="00BD5F51" w:rsidRDefault="00DF7E88" w:rsidP="00BD5F5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D5F51">
        <w:rPr>
          <w:rFonts w:ascii="Times New Roman" w:hAnsi="Times New Roman" w:cs="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DF7E88" w:rsidRPr="00BD5F51" w:rsidRDefault="00DF7E88" w:rsidP="00BD5F51">
      <w:pPr>
        <w:spacing w:after="0" w:line="240" w:lineRule="auto"/>
        <w:ind w:firstLine="709"/>
        <w:jc w:val="center"/>
        <w:rPr>
          <w:rFonts w:ascii="Times New Roman" w:hAnsi="Times New Roman" w:cs="Times New Roman"/>
          <w:sz w:val="28"/>
          <w:szCs w:val="28"/>
        </w:rPr>
      </w:pPr>
    </w:p>
    <w:p w:rsidR="00DF7E88" w:rsidRPr="00BD5F51" w:rsidRDefault="00DF7E88" w:rsidP="00264FC9">
      <w:pPr>
        <w:numPr>
          <w:ilvl w:val="0"/>
          <w:numId w:val="5"/>
        </w:numPr>
        <w:autoSpaceDE w:val="0"/>
        <w:autoSpaceDN w:val="0"/>
        <w:adjustRightInd w:val="0"/>
        <w:spacing w:after="0" w:line="240" w:lineRule="auto"/>
        <w:ind w:left="0" w:firstLine="0"/>
        <w:jc w:val="center"/>
        <w:outlineLvl w:val="3"/>
        <w:rPr>
          <w:rFonts w:ascii="Times New Roman" w:hAnsi="Times New Roman" w:cs="Times New Roman"/>
          <w:b/>
          <w:bCs/>
          <w:sz w:val="28"/>
          <w:szCs w:val="28"/>
        </w:rPr>
      </w:pPr>
      <w:r w:rsidRPr="00BD5F51">
        <w:rPr>
          <w:rFonts w:ascii="Times New Roman" w:hAnsi="Times New Roman" w:cs="Times New Roman"/>
          <w:b/>
          <w:bCs/>
          <w:sz w:val="28"/>
          <w:szCs w:val="28"/>
        </w:rPr>
        <w:t>Права работников в целях обеспечения защиты персональных данных, хранящихся у работодателя</w:t>
      </w:r>
    </w:p>
    <w:p w:rsidR="00DF7E88" w:rsidRPr="00BD5F51" w:rsidRDefault="00DF7E88" w:rsidP="00BD5F51">
      <w:pPr>
        <w:autoSpaceDE w:val="0"/>
        <w:autoSpaceDN w:val="0"/>
        <w:adjustRightInd w:val="0"/>
        <w:spacing w:after="0" w:line="240" w:lineRule="auto"/>
        <w:ind w:firstLine="709"/>
        <w:jc w:val="center"/>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лицах, которые имеют доступ к персональным данным или которым может быть предоставлен такой доступ;</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перечне обрабатываемых персональных данных и источниках их получения;</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lastRenderedPageBreak/>
        <w:t>сроках обработки персональных данных, в том числе сроках их хранения;</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юридических последствиях обработки их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42. Работники имеют право на:</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определение своих представителей для защиты своих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43. Работники не должны отказываться от своих прав на сохранение и защиту тайны.</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jc w:val="center"/>
        <w:rPr>
          <w:rFonts w:ascii="Times New Roman" w:hAnsi="Times New Roman" w:cs="Times New Roman"/>
          <w:b/>
          <w:bCs/>
          <w:sz w:val="28"/>
          <w:szCs w:val="28"/>
        </w:rPr>
      </w:pPr>
      <w:r w:rsidRPr="00BD5F51">
        <w:rPr>
          <w:rFonts w:ascii="Times New Roman" w:hAnsi="Times New Roman" w:cs="Times New Roman"/>
          <w:b/>
          <w:bCs/>
          <w:sz w:val="28"/>
          <w:szCs w:val="28"/>
          <w:lang w:val="en-US"/>
        </w:rPr>
        <w:t>VII</w:t>
      </w:r>
      <w:r w:rsidRPr="00BD5F51">
        <w:rPr>
          <w:rFonts w:ascii="Times New Roman" w:hAnsi="Times New Roman" w:cs="Times New Roman"/>
          <w:b/>
          <w:bCs/>
          <w:sz w:val="28"/>
          <w:szCs w:val="28"/>
        </w:rPr>
        <w:t>. Обязанности работников в целях обеспечения достоверности их персональных данных</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44. В целях обеспечения достоверности персональных данных работники обязаны:</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DF7E88"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p>
    <w:p w:rsidR="00DF7E88"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p>
    <w:p w:rsidR="00DF7E88"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p>
    <w:p w:rsidR="00DF7E88" w:rsidRPr="00BD5F51" w:rsidRDefault="00DF7E88" w:rsidP="00BD5F51">
      <w:pPr>
        <w:autoSpaceDE w:val="0"/>
        <w:autoSpaceDN w:val="0"/>
        <w:adjustRightInd w:val="0"/>
        <w:spacing w:after="0" w:line="240" w:lineRule="auto"/>
        <w:jc w:val="center"/>
        <w:outlineLvl w:val="3"/>
        <w:rPr>
          <w:rFonts w:ascii="Times New Roman" w:hAnsi="Times New Roman" w:cs="Times New Roman"/>
          <w:b/>
          <w:bCs/>
          <w:sz w:val="28"/>
          <w:szCs w:val="28"/>
        </w:rPr>
      </w:pPr>
      <w:r w:rsidRPr="00BD5F51">
        <w:rPr>
          <w:rFonts w:ascii="Times New Roman" w:hAnsi="Times New Roman" w:cs="Times New Roman"/>
          <w:b/>
          <w:bCs/>
          <w:sz w:val="28"/>
          <w:szCs w:val="28"/>
          <w:lang w:val="en-US"/>
        </w:rPr>
        <w:lastRenderedPageBreak/>
        <w:t>VIII</w:t>
      </w:r>
      <w:r w:rsidRPr="00BD5F51">
        <w:rPr>
          <w:rFonts w:ascii="Times New Roman" w:hAnsi="Times New Roman" w:cs="Times New Roman"/>
          <w:b/>
          <w:bCs/>
          <w:sz w:val="28"/>
          <w:szCs w:val="28"/>
        </w:rPr>
        <w:t>. Ответственность за нарушение норм, регулирующих обработку и защиту персональных данных работников</w:t>
      </w:r>
    </w:p>
    <w:p w:rsidR="00DF7E88" w:rsidRPr="00BD5F51" w:rsidRDefault="00DF7E88" w:rsidP="00BD5F51">
      <w:pPr>
        <w:autoSpaceDE w:val="0"/>
        <w:autoSpaceDN w:val="0"/>
        <w:adjustRightInd w:val="0"/>
        <w:spacing w:after="0" w:line="240" w:lineRule="auto"/>
        <w:ind w:firstLine="709"/>
        <w:outlineLvl w:val="3"/>
        <w:rPr>
          <w:rFonts w:ascii="Times New Roman" w:hAnsi="Times New Roman" w:cs="Times New Roman"/>
          <w:b/>
          <w:bCs/>
          <w:sz w:val="28"/>
          <w:szCs w:val="28"/>
        </w:rPr>
      </w:pPr>
    </w:p>
    <w:p w:rsidR="00DF7E88" w:rsidRPr="00BD5F51" w:rsidRDefault="00DF7E88" w:rsidP="00BD5F5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BD5F51">
        <w:rPr>
          <w:rFonts w:ascii="Times New Roman" w:hAnsi="Times New Roman" w:cs="Times New Roman"/>
          <w:sz w:val="28"/>
          <w:szCs w:val="28"/>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F7E88" w:rsidRPr="00BD5F51" w:rsidRDefault="00DF7E88" w:rsidP="00BD5F51">
      <w:pPr>
        <w:autoSpaceDE w:val="0"/>
        <w:autoSpaceDN w:val="0"/>
        <w:adjustRightInd w:val="0"/>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DF7E88" w:rsidRPr="00BD5F51" w:rsidRDefault="00DF7E88" w:rsidP="00BD5F51">
      <w:pPr>
        <w:autoSpaceDE w:val="0"/>
        <w:autoSpaceDN w:val="0"/>
        <w:adjustRightInd w:val="0"/>
        <w:spacing w:after="0" w:line="240" w:lineRule="auto"/>
        <w:ind w:firstLine="709"/>
        <w:jc w:val="both"/>
        <w:outlineLvl w:val="3"/>
        <w:rPr>
          <w:rFonts w:ascii="Times New Roman" w:hAnsi="Times New Roman" w:cs="Times New Roman"/>
          <w:b/>
          <w:bCs/>
          <w:color w:val="FF0000"/>
          <w:sz w:val="28"/>
          <w:szCs w:val="28"/>
        </w:rPr>
      </w:pPr>
    </w:p>
    <w:p w:rsidR="00DF7E88" w:rsidRPr="00BD5F51" w:rsidRDefault="00DF7E88" w:rsidP="00BD5F51">
      <w:pPr>
        <w:numPr>
          <w:ilvl w:val="0"/>
          <w:numId w:val="7"/>
        </w:numPr>
        <w:autoSpaceDE w:val="0"/>
        <w:autoSpaceDN w:val="0"/>
        <w:adjustRightInd w:val="0"/>
        <w:spacing w:after="0" w:line="240" w:lineRule="auto"/>
        <w:ind w:left="0"/>
        <w:jc w:val="center"/>
        <w:outlineLvl w:val="3"/>
        <w:rPr>
          <w:rFonts w:ascii="Times New Roman" w:hAnsi="Times New Roman" w:cs="Times New Roman"/>
          <w:b/>
          <w:bCs/>
          <w:sz w:val="28"/>
          <w:szCs w:val="28"/>
        </w:rPr>
      </w:pPr>
      <w:r w:rsidRPr="00BD5F51">
        <w:rPr>
          <w:rFonts w:ascii="Times New Roman" w:hAnsi="Times New Roman" w:cs="Times New Roman"/>
          <w:b/>
          <w:bCs/>
          <w:sz w:val="28"/>
          <w:szCs w:val="28"/>
        </w:rPr>
        <w:t>Заключительные положения</w:t>
      </w:r>
    </w:p>
    <w:p w:rsidR="00DF7E88" w:rsidRPr="00BD5F51" w:rsidRDefault="00DF7E88" w:rsidP="00BD5F51">
      <w:pPr>
        <w:autoSpaceDE w:val="0"/>
        <w:autoSpaceDN w:val="0"/>
        <w:adjustRightInd w:val="0"/>
        <w:spacing w:after="0" w:line="240" w:lineRule="auto"/>
        <w:ind w:firstLine="709"/>
        <w:outlineLvl w:val="3"/>
        <w:rPr>
          <w:rFonts w:ascii="Times New Roman" w:hAnsi="Times New Roman" w:cs="Times New Roman"/>
          <w:b/>
          <w:bCs/>
          <w:sz w:val="28"/>
          <w:szCs w:val="28"/>
        </w:rPr>
      </w:pPr>
    </w:p>
    <w:p w:rsidR="00DF7E88" w:rsidRPr="00BD5F51" w:rsidRDefault="00DF7E88" w:rsidP="00BD5F51">
      <w:pPr>
        <w:spacing w:after="0" w:line="240" w:lineRule="auto"/>
        <w:ind w:firstLine="709"/>
        <w:jc w:val="both"/>
        <w:rPr>
          <w:rFonts w:ascii="Times New Roman" w:hAnsi="Times New Roman" w:cs="Times New Roman"/>
          <w:sz w:val="28"/>
          <w:szCs w:val="28"/>
        </w:rPr>
      </w:pPr>
      <w:r w:rsidRPr="00BD5F51">
        <w:rPr>
          <w:rFonts w:ascii="Times New Roman" w:hAnsi="Times New Roman" w:cs="Times New Roman"/>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DF7E88" w:rsidRPr="00BD5F51" w:rsidRDefault="00DF7E88" w:rsidP="00BD5F51">
      <w:pPr>
        <w:pStyle w:val="af4"/>
        <w:spacing w:before="0"/>
        <w:ind w:firstLine="708"/>
        <w:jc w:val="both"/>
        <w:rPr>
          <w:sz w:val="28"/>
          <w:szCs w:val="28"/>
        </w:rPr>
      </w:pPr>
      <w:r w:rsidRPr="00BD5F51">
        <w:rPr>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rsidR="00DF7E88" w:rsidRPr="00BD5F51" w:rsidRDefault="00DF7E88" w:rsidP="00BD5F51">
      <w:pPr>
        <w:spacing w:after="0" w:line="240" w:lineRule="auto"/>
        <w:rPr>
          <w:rFonts w:ascii="Times New Roman" w:hAnsi="Times New Roman" w:cs="Times New Roman"/>
        </w:rPr>
      </w:pPr>
    </w:p>
    <w:p w:rsidR="00DF7E88" w:rsidRPr="00BD5F51" w:rsidRDefault="00DF7E88" w:rsidP="00BD5F51">
      <w:pPr>
        <w:spacing w:after="0" w:line="240" w:lineRule="auto"/>
        <w:jc w:val="center"/>
        <w:rPr>
          <w:rFonts w:ascii="Times New Roman" w:hAnsi="Times New Roman" w:cs="Times New Roman"/>
          <w:sz w:val="28"/>
          <w:szCs w:val="28"/>
        </w:rPr>
      </w:pPr>
      <w:r w:rsidRPr="00BD5F51">
        <w:rPr>
          <w:rFonts w:ascii="Times New Roman" w:hAnsi="Times New Roman" w:cs="Times New Roman"/>
          <w:sz w:val="28"/>
          <w:szCs w:val="28"/>
        </w:rPr>
        <w:tab/>
      </w:r>
      <w:r w:rsidRPr="00BD5F51">
        <w:rPr>
          <w:rFonts w:ascii="Times New Roman" w:hAnsi="Times New Roman" w:cs="Times New Roman"/>
          <w:sz w:val="28"/>
          <w:szCs w:val="28"/>
        </w:rPr>
        <w:tab/>
      </w:r>
      <w:r w:rsidRPr="00BD5F51">
        <w:rPr>
          <w:rFonts w:ascii="Times New Roman" w:hAnsi="Times New Roman" w:cs="Times New Roman"/>
          <w:sz w:val="28"/>
          <w:szCs w:val="28"/>
        </w:rPr>
        <w:tab/>
      </w:r>
      <w:r w:rsidRPr="00BD5F51">
        <w:rPr>
          <w:rFonts w:ascii="Times New Roman" w:hAnsi="Times New Roman" w:cs="Times New Roman"/>
          <w:sz w:val="28"/>
          <w:szCs w:val="28"/>
        </w:rPr>
        <w:tab/>
        <w:t xml:space="preserve">      </w:t>
      </w:r>
    </w:p>
    <w:p w:rsidR="00DF7E88" w:rsidRPr="00BD5F51" w:rsidRDefault="00DF7E88" w:rsidP="00BD5F51">
      <w:pPr>
        <w:spacing w:after="0" w:line="240" w:lineRule="auto"/>
        <w:jc w:val="center"/>
        <w:rPr>
          <w:rFonts w:ascii="Times New Roman" w:hAnsi="Times New Roman" w:cs="Times New Roman"/>
          <w:sz w:val="28"/>
          <w:szCs w:val="28"/>
        </w:rPr>
      </w:pPr>
    </w:p>
    <w:p w:rsidR="00DF7E88" w:rsidRPr="00BD5F51" w:rsidRDefault="00DF7E88" w:rsidP="00BD5F51">
      <w:pPr>
        <w:spacing w:after="0" w:line="240" w:lineRule="auto"/>
        <w:jc w:val="center"/>
        <w:rPr>
          <w:rFonts w:ascii="Times New Roman" w:hAnsi="Times New Roman" w:cs="Times New Roman"/>
          <w:sz w:val="28"/>
          <w:szCs w:val="28"/>
        </w:rPr>
      </w:pPr>
    </w:p>
    <w:p w:rsidR="00DF7E88" w:rsidRPr="00BD5F51"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p w:rsidR="00DF7E88" w:rsidRDefault="00DF7E88" w:rsidP="00BD5F51">
      <w:pPr>
        <w:spacing w:after="0" w:line="240" w:lineRule="auto"/>
        <w:jc w:val="center"/>
        <w:rPr>
          <w:rFonts w:ascii="Times New Roman" w:hAnsi="Times New Roman" w:cs="Times New Roman"/>
          <w:sz w:val="28"/>
          <w:szCs w:val="28"/>
        </w:rPr>
      </w:pPr>
    </w:p>
    <w:sectPr w:rsidR="00DF7E88" w:rsidSect="00286C97">
      <w:footerReference w:type="default" r:id="rId8"/>
      <w:pgSz w:w="11906" w:h="16838"/>
      <w:pgMar w:top="567" w:right="851" w:bottom="953"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4D" w:rsidRDefault="00665A4D" w:rsidP="00AF28E7">
      <w:pPr>
        <w:spacing w:after="0" w:line="240" w:lineRule="auto"/>
        <w:rPr>
          <w:rFonts w:cs="Times New Roman"/>
        </w:rPr>
      </w:pPr>
      <w:r>
        <w:rPr>
          <w:rFonts w:cs="Times New Roman"/>
        </w:rPr>
        <w:separator/>
      </w:r>
    </w:p>
  </w:endnote>
  <w:endnote w:type="continuationSeparator" w:id="1">
    <w:p w:rsidR="00665A4D" w:rsidRDefault="00665A4D" w:rsidP="00AF28E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7" w:rsidRDefault="00154F87">
    <w:pPr>
      <w:pStyle w:val="af8"/>
      <w:jc w:val="center"/>
    </w:pPr>
    <w:fldSimple w:instr=" PAGE   \* MERGEFORMAT ">
      <w:r w:rsidR="00C46138">
        <w:rPr>
          <w:noProof/>
        </w:rPr>
        <w:t>2</w:t>
      </w:r>
    </w:fldSimple>
  </w:p>
  <w:p w:rsidR="00286C97" w:rsidRDefault="00286C9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4D" w:rsidRDefault="00665A4D" w:rsidP="00AF28E7">
      <w:pPr>
        <w:spacing w:after="0" w:line="240" w:lineRule="auto"/>
        <w:rPr>
          <w:rFonts w:cs="Times New Roman"/>
        </w:rPr>
      </w:pPr>
      <w:r>
        <w:rPr>
          <w:rFonts w:cs="Times New Roman"/>
        </w:rPr>
        <w:separator/>
      </w:r>
    </w:p>
  </w:footnote>
  <w:footnote w:type="continuationSeparator" w:id="1">
    <w:p w:rsidR="00665A4D" w:rsidRDefault="00665A4D" w:rsidP="00AF28E7">
      <w:pPr>
        <w:spacing w:after="0" w:line="240" w:lineRule="auto"/>
        <w:rPr>
          <w:rFonts w:cs="Times New Roman"/>
        </w:rPr>
      </w:pPr>
      <w:r>
        <w:rPr>
          <w:rFonts w:cs="Times New Roman"/>
        </w:rPr>
        <w:continuationSeparator/>
      </w:r>
    </w:p>
  </w:footnote>
  <w:footnote w:id="2">
    <w:p w:rsidR="0075636D" w:rsidRDefault="0075636D" w:rsidP="00BD5F51">
      <w:pPr>
        <w:pStyle w:val="a4"/>
        <w:ind w:firstLine="709"/>
        <w:jc w:val="both"/>
      </w:pPr>
      <w:r w:rsidRPr="00DF3DB5">
        <w:rPr>
          <w:rStyle w:val="af5"/>
        </w:rPr>
        <w:footnoteRef/>
      </w:r>
      <w:r w:rsidRPr="00DF3DB5">
        <w:t xml:space="preserve"> При разработке и принятии локальных актов образовательного учреждения по вопросам защиты персональных данных работников рекомендуется учитывать образцы документов, которые прилагаются к Рекомендациям по обеспечению защиты персональных данных работников образовательных учреждений.</w:t>
      </w:r>
    </w:p>
  </w:footnote>
  <w:footnote w:id="3">
    <w:p w:rsidR="0075636D" w:rsidRPr="00264FC9" w:rsidRDefault="0075636D" w:rsidP="00BD5F51">
      <w:pPr>
        <w:autoSpaceDE w:val="0"/>
        <w:autoSpaceDN w:val="0"/>
        <w:adjustRightInd w:val="0"/>
        <w:ind w:firstLine="540"/>
        <w:jc w:val="both"/>
        <w:rPr>
          <w:rFonts w:ascii="Times New Roman" w:hAnsi="Times New Roman" w:cs="Times New Roman"/>
        </w:rPr>
      </w:pPr>
      <w:r w:rsidRPr="00264FC9">
        <w:rPr>
          <w:rStyle w:val="af5"/>
          <w:rFonts w:ascii="Times New Roman" w:hAnsi="Times New Roman" w:cs="Times New Roman"/>
        </w:rPr>
        <w:footnoteRef/>
      </w:r>
      <w:r w:rsidRPr="00264FC9">
        <w:rPr>
          <w:rFonts w:ascii="Times New Roman" w:hAnsi="Times New Roman" w:cs="Times New Roman"/>
        </w:rPr>
        <w:t xml:space="preserve"> В соответствии с ч. 2 ст. 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75636D" w:rsidRDefault="0075636D" w:rsidP="00BD5F51">
      <w:pPr>
        <w:autoSpaceDE w:val="0"/>
        <w:autoSpaceDN w:val="0"/>
        <w:adjustRightInd w:val="0"/>
        <w:ind w:firstLine="540"/>
        <w:jc w:val="both"/>
        <w:rPr>
          <w:rFonts w:cs="Times New Roman"/>
        </w:rPr>
      </w:pPr>
    </w:p>
  </w:footnote>
  <w:footnote w:id="4">
    <w:p w:rsidR="0075636D" w:rsidRDefault="0075636D" w:rsidP="00BD5F51">
      <w:pPr>
        <w:pStyle w:val="a4"/>
        <w:ind w:firstLine="709"/>
        <w:jc w:val="both"/>
      </w:pPr>
      <w:r w:rsidRPr="00DF3DB5">
        <w:rPr>
          <w:rStyle w:val="af5"/>
        </w:rPr>
        <w:footnoteRef/>
      </w:r>
      <w:r w:rsidRPr="00DF3DB5">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5">
    <w:p w:rsidR="0075636D" w:rsidRDefault="0075636D" w:rsidP="00BD5F51">
      <w:pPr>
        <w:ind w:firstLine="709"/>
        <w:jc w:val="both"/>
        <w:rPr>
          <w:rFonts w:cs="Times New Roman"/>
        </w:rPr>
      </w:pPr>
      <w:r w:rsidRPr="00BD5F51">
        <w:rPr>
          <w:rStyle w:val="af5"/>
          <w:rFonts w:ascii="Times New Roman" w:hAnsi="Times New Roman" w:cs="Times New Roman"/>
        </w:rPr>
        <w:footnoteRef/>
      </w:r>
      <w:r w:rsidRPr="00BD5F51">
        <w:rPr>
          <w:rFonts w:ascii="Times New Roman" w:hAnsi="Times New Roman" w:cs="Times New Roman"/>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заместителя руководителя, главного бухгалтера;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6">
    <w:p w:rsidR="0075636D" w:rsidRDefault="0075636D" w:rsidP="00BD5F51">
      <w:pPr>
        <w:ind w:firstLine="709"/>
        <w:jc w:val="both"/>
        <w:rPr>
          <w:rFonts w:cs="Times New Roman"/>
        </w:rPr>
      </w:pPr>
      <w:r w:rsidRPr="00BD5F51">
        <w:rPr>
          <w:rStyle w:val="af5"/>
          <w:rFonts w:ascii="Times New Roman" w:hAnsi="Times New Roman" w:cs="Times New Roman"/>
        </w:rPr>
        <w:footnoteRef/>
      </w:r>
      <w:r w:rsidRPr="00BD5F51">
        <w:rPr>
          <w:rFonts w:ascii="Times New Roman" w:hAnsi="Times New Roman" w:cs="Times New Roman"/>
        </w:rPr>
        <w:t xml:space="preserve"> Кроме мер защиты персональных данных работников, установленных законодательством РФ,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color w:val="auto"/>
        <w:sz w:val="28"/>
        <w:szCs w:val="28"/>
      </w:rPr>
    </w:lvl>
  </w:abstractNum>
  <w:abstractNum w:abstractNumId="1">
    <w:nsid w:val="00000003"/>
    <w:multiLevelType w:val="singleLevel"/>
    <w:tmpl w:val="00000003"/>
    <w:name w:val="WW8Num7"/>
    <w:lvl w:ilvl="0">
      <w:start w:val="1"/>
      <w:numFmt w:val="bullet"/>
      <w:lvlText w:val="-"/>
      <w:lvlJc w:val="left"/>
      <w:pPr>
        <w:tabs>
          <w:tab w:val="num" w:pos="644"/>
        </w:tabs>
        <w:ind w:left="644" w:hanging="360"/>
      </w:pPr>
      <w:rPr>
        <w:rFonts w:ascii="Times New Roman" w:hAnsi="Times New Roman" w:cs="Times New Roman"/>
        <w:b w:val="0"/>
        <w:bCs w:val="0"/>
        <w:color w:val="auto"/>
        <w:sz w:val="28"/>
        <w:szCs w:val="28"/>
      </w:rPr>
    </w:lvl>
  </w:abstractNum>
  <w:abstractNum w:abstractNumId="2">
    <w:nsid w:val="00000004"/>
    <w:multiLevelType w:val="singleLevel"/>
    <w:tmpl w:val="00000004"/>
    <w:name w:val="WW8Num17"/>
    <w:lvl w:ilvl="0">
      <w:start w:val="1"/>
      <w:numFmt w:val="bullet"/>
      <w:lvlText w:val="-"/>
      <w:lvlJc w:val="left"/>
      <w:pPr>
        <w:tabs>
          <w:tab w:val="num" w:pos="0"/>
        </w:tabs>
        <w:ind w:left="1286" w:hanging="360"/>
      </w:pPr>
      <w:rPr>
        <w:rFonts w:ascii="Times New Roman" w:hAnsi="Times New Roman" w:cs="Times New Roman"/>
        <w:color w:val="auto"/>
        <w:sz w:val="28"/>
        <w:szCs w:val="28"/>
      </w:rPr>
    </w:lvl>
  </w:abstractNum>
  <w:abstractNum w:abstractNumId="3">
    <w:nsid w:val="1EBA6D70"/>
    <w:multiLevelType w:val="hybridMultilevel"/>
    <w:tmpl w:val="C31E036C"/>
    <w:lvl w:ilvl="0" w:tplc="8E82BE72">
      <w:start w:val="2"/>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082849"/>
    <w:multiLevelType w:val="hybridMultilevel"/>
    <w:tmpl w:val="3B745E1A"/>
    <w:lvl w:ilvl="0" w:tplc="90965E18">
      <w:start w:val="9"/>
      <w:numFmt w:val="upperRoman"/>
      <w:lvlText w:val="%1."/>
      <w:lvlJc w:val="left"/>
      <w:pPr>
        <w:tabs>
          <w:tab w:val="num" w:pos="1429"/>
        </w:tabs>
        <w:ind w:left="1429" w:hanging="720"/>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35FB12A2"/>
    <w:multiLevelType w:val="hybridMultilevel"/>
    <w:tmpl w:val="EB06D2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D13091A"/>
    <w:multiLevelType w:val="hybridMultilevel"/>
    <w:tmpl w:val="5F384928"/>
    <w:lvl w:ilvl="0" w:tplc="F6581454">
      <w:start w:val="9"/>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5032EC"/>
    <w:multiLevelType w:val="hybridMultilevel"/>
    <w:tmpl w:val="B9C69B0C"/>
    <w:lvl w:ilvl="0" w:tplc="EFC26C06">
      <w:start w:val="6"/>
      <w:numFmt w:val="upperRoman"/>
      <w:lvlText w:val="%1."/>
      <w:lvlJc w:val="left"/>
      <w:pPr>
        <w:ind w:left="720" w:hanging="72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1"/>
  </w:num>
  <w:num w:numId="2">
    <w:abstractNumId w:val="2"/>
  </w:num>
  <w:num w:numId="3">
    <w:abstractNumId w:val="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8E7"/>
    <w:rsid w:val="0000018C"/>
    <w:rsid w:val="00004503"/>
    <w:rsid w:val="00005BA1"/>
    <w:rsid w:val="00007325"/>
    <w:rsid w:val="0003642C"/>
    <w:rsid w:val="00041147"/>
    <w:rsid w:val="0004517B"/>
    <w:rsid w:val="00045A17"/>
    <w:rsid w:val="00052C53"/>
    <w:rsid w:val="000705EC"/>
    <w:rsid w:val="00071F82"/>
    <w:rsid w:val="0007706C"/>
    <w:rsid w:val="00082B1D"/>
    <w:rsid w:val="00091D8D"/>
    <w:rsid w:val="000A2E35"/>
    <w:rsid w:val="000C1D46"/>
    <w:rsid w:val="000C5720"/>
    <w:rsid w:val="000E36F7"/>
    <w:rsid w:val="000F76AC"/>
    <w:rsid w:val="0010025F"/>
    <w:rsid w:val="00111991"/>
    <w:rsid w:val="0011397E"/>
    <w:rsid w:val="00122B4A"/>
    <w:rsid w:val="001543FE"/>
    <w:rsid w:val="00154F87"/>
    <w:rsid w:val="001B21B1"/>
    <w:rsid w:val="001C6449"/>
    <w:rsid w:val="001C7B9E"/>
    <w:rsid w:val="001D5631"/>
    <w:rsid w:val="002018D4"/>
    <w:rsid w:val="002079C5"/>
    <w:rsid w:val="00222AD4"/>
    <w:rsid w:val="0022501E"/>
    <w:rsid w:val="00225450"/>
    <w:rsid w:val="00235322"/>
    <w:rsid w:val="00242EA3"/>
    <w:rsid w:val="00264FC9"/>
    <w:rsid w:val="00272BB1"/>
    <w:rsid w:val="00280484"/>
    <w:rsid w:val="00286C97"/>
    <w:rsid w:val="002A1830"/>
    <w:rsid w:val="002A2808"/>
    <w:rsid w:val="002B0F88"/>
    <w:rsid w:val="002B2F26"/>
    <w:rsid w:val="002C0504"/>
    <w:rsid w:val="002C3B18"/>
    <w:rsid w:val="002C6C1A"/>
    <w:rsid w:val="002D3CE5"/>
    <w:rsid w:val="002D6551"/>
    <w:rsid w:val="002E123A"/>
    <w:rsid w:val="002E32D0"/>
    <w:rsid w:val="002F39ED"/>
    <w:rsid w:val="0030642E"/>
    <w:rsid w:val="00330BE7"/>
    <w:rsid w:val="0034486D"/>
    <w:rsid w:val="00346B16"/>
    <w:rsid w:val="00347D94"/>
    <w:rsid w:val="00351250"/>
    <w:rsid w:val="003523BB"/>
    <w:rsid w:val="003623B4"/>
    <w:rsid w:val="003655E0"/>
    <w:rsid w:val="00374599"/>
    <w:rsid w:val="003B2643"/>
    <w:rsid w:val="003B3E71"/>
    <w:rsid w:val="003D13C0"/>
    <w:rsid w:val="003E3F3A"/>
    <w:rsid w:val="004248F3"/>
    <w:rsid w:val="00427582"/>
    <w:rsid w:val="00472EDD"/>
    <w:rsid w:val="00485773"/>
    <w:rsid w:val="00493A90"/>
    <w:rsid w:val="004A7CD0"/>
    <w:rsid w:val="004C49FE"/>
    <w:rsid w:val="004D74EF"/>
    <w:rsid w:val="004E1B16"/>
    <w:rsid w:val="004F416D"/>
    <w:rsid w:val="005329DC"/>
    <w:rsid w:val="00532E86"/>
    <w:rsid w:val="005412D6"/>
    <w:rsid w:val="00542C05"/>
    <w:rsid w:val="005461CB"/>
    <w:rsid w:val="00547D8C"/>
    <w:rsid w:val="00561CA2"/>
    <w:rsid w:val="00592978"/>
    <w:rsid w:val="005950B2"/>
    <w:rsid w:val="005974DF"/>
    <w:rsid w:val="005978F7"/>
    <w:rsid w:val="005B42EE"/>
    <w:rsid w:val="005B4D54"/>
    <w:rsid w:val="005C605A"/>
    <w:rsid w:val="00612587"/>
    <w:rsid w:val="0062605D"/>
    <w:rsid w:val="00634B85"/>
    <w:rsid w:val="00636779"/>
    <w:rsid w:val="00640739"/>
    <w:rsid w:val="006540B4"/>
    <w:rsid w:val="006566CC"/>
    <w:rsid w:val="00665A4D"/>
    <w:rsid w:val="006805A9"/>
    <w:rsid w:val="006944D7"/>
    <w:rsid w:val="006A21EF"/>
    <w:rsid w:val="006A380C"/>
    <w:rsid w:val="006B174F"/>
    <w:rsid w:val="006C2F4B"/>
    <w:rsid w:val="006E480B"/>
    <w:rsid w:val="006F6369"/>
    <w:rsid w:val="00701367"/>
    <w:rsid w:val="00701A41"/>
    <w:rsid w:val="007124CD"/>
    <w:rsid w:val="007141CF"/>
    <w:rsid w:val="00720F99"/>
    <w:rsid w:val="00736C90"/>
    <w:rsid w:val="007404CF"/>
    <w:rsid w:val="007549DE"/>
    <w:rsid w:val="0075636D"/>
    <w:rsid w:val="007703D7"/>
    <w:rsid w:val="00784743"/>
    <w:rsid w:val="007923BD"/>
    <w:rsid w:val="00797122"/>
    <w:rsid w:val="007A4B6F"/>
    <w:rsid w:val="007C1638"/>
    <w:rsid w:val="007C2448"/>
    <w:rsid w:val="007C53B0"/>
    <w:rsid w:val="007D26FF"/>
    <w:rsid w:val="00800A0B"/>
    <w:rsid w:val="00801C96"/>
    <w:rsid w:val="008038A4"/>
    <w:rsid w:val="00812ED5"/>
    <w:rsid w:val="008130AA"/>
    <w:rsid w:val="00822A13"/>
    <w:rsid w:val="00841377"/>
    <w:rsid w:val="00871600"/>
    <w:rsid w:val="00895AC0"/>
    <w:rsid w:val="008B1303"/>
    <w:rsid w:val="008B63E3"/>
    <w:rsid w:val="008C1581"/>
    <w:rsid w:val="008E6C38"/>
    <w:rsid w:val="00907B36"/>
    <w:rsid w:val="009107A2"/>
    <w:rsid w:val="009139CC"/>
    <w:rsid w:val="00935710"/>
    <w:rsid w:val="009431FC"/>
    <w:rsid w:val="00953C11"/>
    <w:rsid w:val="00957320"/>
    <w:rsid w:val="00962513"/>
    <w:rsid w:val="009B6FF3"/>
    <w:rsid w:val="009C16E5"/>
    <w:rsid w:val="009D3F5E"/>
    <w:rsid w:val="009F1BEF"/>
    <w:rsid w:val="00A0085B"/>
    <w:rsid w:val="00A010BE"/>
    <w:rsid w:val="00A24B19"/>
    <w:rsid w:val="00A36AE2"/>
    <w:rsid w:val="00A438F8"/>
    <w:rsid w:val="00A44708"/>
    <w:rsid w:val="00A47D17"/>
    <w:rsid w:val="00A669FA"/>
    <w:rsid w:val="00A67405"/>
    <w:rsid w:val="00A74437"/>
    <w:rsid w:val="00A84991"/>
    <w:rsid w:val="00A976FD"/>
    <w:rsid w:val="00AA4005"/>
    <w:rsid w:val="00AB56E6"/>
    <w:rsid w:val="00AC0D26"/>
    <w:rsid w:val="00AC1FBB"/>
    <w:rsid w:val="00AC5E25"/>
    <w:rsid w:val="00AD7177"/>
    <w:rsid w:val="00AF28E7"/>
    <w:rsid w:val="00B02CD5"/>
    <w:rsid w:val="00B140BF"/>
    <w:rsid w:val="00B16C3B"/>
    <w:rsid w:val="00B34E30"/>
    <w:rsid w:val="00B35DF0"/>
    <w:rsid w:val="00B42957"/>
    <w:rsid w:val="00B43796"/>
    <w:rsid w:val="00B5295D"/>
    <w:rsid w:val="00B61F21"/>
    <w:rsid w:val="00B6298D"/>
    <w:rsid w:val="00B64ABB"/>
    <w:rsid w:val="00B81ECC"/>
    <w:rsid w:val="00B84DD1"/>
    <w:rsid w:val="00BA4634"/>
    <w:rsid w:val="00BB77DC"/>
    <w:rsid w:val="00BC67CC"/>
    <w:rsid w:val="00BD5F51"/>
    <w:rsid w:val="00BF2EE9"/>
    <w:rsid w:val="00BF3106"/>
    <w:rsid w:val="00BF53FF"/>
    <w:rsid w:val="00C037AB"/>
    <w:rsid w:val="00C11E71"/>
    <w:rsid w:val="00C1691D"/>
    <w:rsid w:val="00C23BB1"/>
    <w:rsid w:val="00C254D0"/>
    <w:rsid w:val="00C46138"/>
    <w:rsid w:val="00C67607"/>
    <w:rsid w:val="00C7200F"/>
    <w:rsid w:val="00C77274"/>
    <w:rsid w:val="00C808A2"/>
    <w:rsid w:val="00C85B76"/>
    <w:rsid w:val="00CA4BBF"/>
    <w:rsid w:val="00CB1DFE"/>
    <w:rsid w:val="00CB3ADD"/>
    <w:rsid w:val="00CB5A35"/>
    <w:rsid w:val="00CC21B7"/>
    <w:rsid w:val="00CC3EAF"/>
    <w:rsid w:val="00CC66C5"/>
    <w:rsid w:val="00CC7F07"/>
    <w:rsid w:val="00CE3672"/>
    <w:rsid w:val="00CE5D27"/>
    <w:rsid w:val="00CE6C02"/>
    <w:rsid w:val="00D11E12"/>
    <w:rsid w:val="00D359F9"/>
    <w:rsid w:val="00D4369E"/>
    <w:rsid w:val="00D665DB"/>
    <w:rsid w:val="00D72575"/>
    <w:rsid w:val="00D73890"/>
    <w:rsid w:val="00D74A49"/>
    <w:rsid w:val="00D82F86"/>
    <w:rsid w:val="00D83982"/>
    <w:rsid w:val="00D85A97"/>
    <w:rsid w:val="00D93D52"/>
    <w:rsid w:val="00DB3066"/>
    <w:rsid w:val="00DC0CE7"/>
    <w:rsid w:val="00DD0119"/>
    <w:rsid w:val="00DF3DB5"/>
    <w:rsid w:val="00DF7E88"/>
    <w:rsid w:val="00E0578C"/>
    <w:rsid w:val="00E22DDB"/>
    <w:rsid w:val="00E36CAE"/>
    <w:rsid w:val="00E420AC"/>
    <w:rsid w:val="00E42B68"/>
    <w:rsid w:val="00E644A2"/>
    <w:rsid w:val="00E65F9B"/>
    <w:rsid w:val="00E84A46"/>
    <w:rsid w:val="00E85A39"/>
    <w:rsid w:val="00E92A90"/>
    <w:rsid w:val="00EA7BB3"/>
    <w:rsid w:val="00EC08DF"/>
    <w:rsid w:val="00F01ECD"/>
    <w:rsid w:val="00F16EA4"/>
    <w:rsid w:val="00F342C3"/>
    <w:rsid w:val="00F621C6"/>
    <w:rsid w:val="00F83FA6"/>
    <w:rsid w:val="00FB7B8A"/>
    <w:rsid w:val="00FD410C"/>
    <w:rsid w:val="00FE2582"/>
    <w:rsid w:val="00FF0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E7"/>
    <w:pPr>
      <w:spacing w:after="200" w:line="276" w:lineRule="auto"/>
    </w:pPr>
    <w:rPr>
      <w:rFonts w:eastAsia="Times New Roman" w:cs="Calibri"/>
      <w:sz w:val="22"/>
      <w:szCs w:val="22"/>
    </w:rPr>
  </w:style>
  <w:style w:type="paragraph" w:styleId="1">
    <w:name w:val="heading 1"/>
    <w:basedOn w:val="a"/>
    <w:next w:val="a"/>
    <w:link w:val="10"/>
    <w:uiPriority w:val="99"/>
    <w:qFormat/>
    <w:rsid w:val="00BD5F51"/>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5F51"/>
    <w:rPr>
      <w:rFonts w:ascii="Arial" w:hAnsi="Arial" w:cs="Arial"/>
      <w:b/>
      <w:bCs/>
      <w:color w:val="000080"/>
      <w:sz w:val="24"/>
      <w:szCs w:val="24"/>
      <w:lang w:eastAsia="ru-RU"/>
    </w:rPr>
  </w:style>
  <w:style w:type="paragraph" w:customStyle="1" w:styleId="31">
    <w:name w:val="Основной текст 31"/>
    <w:basedOn w:val="a"/>
    <w:uiPriority w:val="99"/>
    <w:rsid w:val="00AF28E7"/>
    <w:pPr>
      <w:suppressAutoHyphens/>
      <w:spacing w:after="0" w:line="240" w:lineRule="auto"/>
      <w:jc w:val="both"/>
    </w:pPr>
    <w:rPr>
      <w:rFonts w:ascii="Times New Roman" w:hAnsi="Times New Roman" w:cs="Times New Roman"/>
      <w:sz w:val="28"/>
      <w:szCs w:val="28"/>
      <w:lang w:eastAsia="zh-CN"/>
    </w:rPr>
  </w:style>
  <w:style w:type="character" w:styleId="a3">
    <w:name w:val="Hyperlink"/>
    <w:basedOn w:val="a0"/>
    <w:uiPriority w:val="99"/>
    <w:rsid w:val="00AF28E7"/>
    <w:rPr>
      <w:color w:val="0000FF"/>
      <w:u w:val="single"/>
    </w:rPr>
  </w:style>
  <w:style w:type="paragraph" w:styleId="a4">
    <w:name w:val="footnote text"/>
    <w:basedOn w:val="a"/>
    <w:link w:val="a5"/>
    <w:uiPriority w:val="99"/>
    <w:semiHidden/>
    <w:rsid w:val="00AF28E7"/>
    <w:pPr>
      <w:suppressAutoHyphens/>
      <w:spacing w:after="0" w:line="240" w:lineRule="auto"/>
    </w:pPr>
    <w:rPr>
      <w:rFonts w:ascii="Times New Roman" w:hAnsi="Times New Roman" w:cs="Times New Roman"/>
      <w:sz w:val="20"/>
      <w:szCs w:val="20"/>
      <w:lang w:eastAsia="zh-CN"/>
    </w:rPr>
  </w:style>
  <w:style w:type="character" w:customStyle="1" w:styleId="a5">
    <w:name w:val="Текст сноски Знак"/>
    <w:basedOn w:val="a0"/>
    <w:link w:val="a4"/>
    <w:uiPriority w:val="99"/>
    <w:locked/>
    <w:rsid w:val="00AF28E7"/>
    <w:rPr>
      <w:rFonts w:ascii="Times New Roman" w:hAnsi="Times New Roman" w:cs="Times New Roman"/>
      <w:sz w:val="20"/>
      <w:szCs w:val="20"/>
      <w:lang w:eastAsia="zh-CN"/>
    </w:rPr>
  </w:style>
  <w:style w:type="paragraph" w:styleId="a6">
    <w:name w:val="List"/>
    <w:basedOn w:val="a"/>
    <w:uiPriority w:val="99"/>
    <w:semiHidden/>
    <w:rsid w:val="00AF28E7"/>
    <w:pPr>
      <w:suppressAutoHyphens/>
      <w:spacing w:after="0" w:line="240" w:lineRule="auto"/>
      <w:ind w:left="283" w:hanging="283"/>
    </w:pPr>
    <w:rPr>
      <w:rFonts w:ascii="Times New Roman" w:hAnsi="Times New Roman" w:cs="Times New Roman"/>
      <w:sz w:val="24"/>
      <w:szCs w:val="24"/>
      <w:lang w:eastAsia="zh-CN"/>
    </w:rPr>
  </w:style>
  <w:style w:type="paragraph" w:customStyle="1" w:styleId="310">
    <w:name w:val="Список 31"/>
    <w:basedOn w:val="a"/>
    <w:uiPriority w:val="99"/>
    <w:rsid w:val="00AF28E7"/>
    <w:pPr>
      <w:suppressAutoHyphens/>
      <w:spacing w:after="0" w:line="240" w:lineRule="auto"/>
      <w:ind w:left="849" w:hanging="283"/>
    </w:pPr>
    <w:rPr>
      <w:rFonts w:ascii="Times New Roman" w:hAnsi="Times New Roman" w:cs="Times New Roman"/>
      <w:sz w:val="24"/>
      <w:szCs w:val="24"/>
      <w:lang w:eastAsia="zh-CN"/>
    </w:rPr>
  </w:style>
  <w:style w:type="paragraph" w:customStyle="1" w:styleId="11">
    <w:name w:val="Текст1"/>
    <w:basedOn w:val="a"/>
    <w:uiPriority w:val="99"/>
    <w:rsid w:val="00AF28E7"/>
    <w:pPr>
      <w:suppressAutoHyphens/>
      <w:spacing w:after="0" w:line="240" w:lineRule="auto"/>
    </w:pPr>
    <w:rPr>
      <w:rFonts w:ascii="Courier New" w:hAnsi="Courier New" w:cs="Courier New"/>
      <w:sz w:val="20"/>
      <w:szCs w:val="20"/>
      <w:lang w:eastAsia="zh-CN"/>
    </w:rPr>
  </w:style>
  <w:style w:type="paragraph" w:customStyle="1" w:styleId="12">
    <w:name w:val="Цитата1"/>
    <w:basedOn w:val="a"/>
    <w:uiPriority w:val="99"/>
    <w:rsid w:val="00AF28E7"/>
    <w:pPr>
      <w:widowControl w:val="0"/>
      <w:shd w:val="clear" w:color="auto" w:fill="FFFFFF"/>
      <w:suppressAutoHyphens/>
      <w:spacing w:after="0" w:line="240" w:lineRule="auto"/>
      <w:ind w:left="1075" w:right="922"/>
      <w:jc w:val="center"/>
    </w:pPr>
    <w:rPr>
      <w:rFonts w:ascii="Times New Roman" w:hAnsi="Times New Roman" w:cs="Times New Roman"/>
      <w:b/>
      <w:bCs/>
      <w:sz w:val="28"/>
      <w:szCs w:val="28"/>
      <w:lang w:eastAsia="zh-CN"/>
    </w:rPr>
  </w:style>
  <w:style w:type="paragraph" w:customStyle="1" w:styleId="ConsPlusNormal">
    <w:name w:val="ConsPlusNormal"/>
    <w:uiPriority w:val="99"/>
    <w:rsid w:val="00AF28E7"/>
    <w:pPr>
      <w:widowControl w:val="0"/>
      <w:suppressAutoHyphens/>
      <w:autoSpaceDE w:val="0"/>
      <w:ind w:firstLine="720"/>
    </w:pPr>
    <w:rPr>
      <w:rFonts w:ascii="Arial" w:eastAsia="Times New Roman" w:hAnsi="Arial" w:cs="Arial"/>
      <w:kern w:val="2"/>
      <w:lang w:eastAsia="zh-CN"/>
    </w:rPr>
  </w:style>
  <w:style w:type="character" w:customStyle="1" w:styleId="a7">
    <w:name w:val="Символ сноски"/>
    <w:uiPriority w:val="99"/>
    <w:rsid w:val="00AF28E7"/>
    <w:rPr>
      <w:vertAlign w:val="superscript"/>
    </w:rPr>
  </w:style>
  <w:style w:type="paragraph" w:styleId="a8">
    <w:name w:val="List Paragraph"/>
    <w:basedOn w:val="a"/>
    <w:uiPriority w:val="99"/>
    <w:qFormat/>
    <w:rsid w:val="00AF28E7"/>
    <w:pPr>
      <w:ind w:left="720"/>
    </w:pPr>
  </w:style>
  <w:style w:type="paragraph" w:customStyle="1" w:styleId="a9">
    <w:name w:val="Знак Знак Знак Знак"/>
    <w:basedOn w:val="a"/>
    <w:uiPriority w:val="99"/>
    <w:rsid w:val="00AF28E7"/>
    <w:pPr>
      <w:spacing w:before="100" w:beforeAutospacing="1" w:after="100" w:afterAutospacing="1" w:line="240" w:lineRule="auto"/>
    </w:pPr>
    <w:rPr>
      <w:rFonts w:ascii="Tahoma" w:hAnsi="Tahoma" w:cs="Tahoma"/>
      <w:sz w:val="20"/>
      <w:szCs w:val="20"/>
      <w:lang w:val="en-US" w:eastAsia="en-US"/>
    </w:rPr>
  </w:style>
  <w:style w:type="paragraph" w:customStyle="1" w:styleId="21">
    <w:name w:val="Основной текст с отступом 21"/>
    <w:basedOn w:val="a"/>
    <w:uiPriority w:val="99"/>
    <w:rsid w:val="00AF28E7"/>
    <w:pPr>
      <w:suppressAutoHyphens/>
      <w:spacing w:after="120" w:line="480" w:lineRule="auto"/>
      <w:ind w:left="283"/>
    </w:pPr>
    <w:rPr>
      <w:rFonts w:ascii="Times New Roman" w:hAnsi="Times New Roman" w:cs="Times New Roman"/>
      <w:sz w:val="24"/>
      <w:szCs w:val="24"/>
      <w:lang w:eastAsia="zh-CN"/>
    </w:rPr>
  </w:style>
  <w:style w:type="paragraph" w:styleId="aa">
    <w:name w:val="Body Text Indent"/>
    <w:basedOn w:val="a"/>
    <w:link w:val="ab"/>
    <w:uiPriority w:val="99"/>
    <w:rsid w:val="00AF28E7"/>
    <w:pPr>
      <w:suppressAutoHyphens/>
      <w:spacing w:after="120" w:line="240" w:lineRule="auto"/>
      <w:ind w:left="283"/>
    </w:pPr>
    <w:rPr>
      <w:rFonts w:ascii="Times New Roman" w:hAnsi="Times New Roman" w:cs="Times New Roman"/>
      <w:sz w:val="24"/>
      <w:szCs w:val="24"/>
      <w:lang w:eastAsia="zh-CN"/>
    </w:rPr>
  </w:style>
  <w:style w:type="character" w:customStyle="1" w:styleId="ab">
    <w:name w:val="Основной текст с отступом Знак"/>
    <w:basedOn w:val="a0"/>
    <w:link w:val="aa"/>
    <w:uiPriority w:val="99"/>
    <w:locked/>
    <w:rsid w:val="00AF28E7"/>
    <w:rPr>
      <w:rFonts w:ascii="Times New Roman" w:hAnsi="Times New Roman" w:cs="Times New Roman"/>
      <w:sz w:val="24"/>
      <w:szCs w:val="24"/>
      <w:lang w:eastAsia="zh-CN"/>
    </w:rPr>
  </w:style>
  <w:style w:type="paragraph" w:customStyle="1" w:styleId="32">
    <w:name w:val="Основной текст с отступом 32"/>
    <w:basedOn w:val="a"/>
    <w:uiPriority w:val="99"/>
    <w:rsid w:val="00AF28E7"/>
    <w:pPr>
      <w:suppressAutoHyphens/>
      <w:spacing w:after="120" w:line="240" w:lineRule="auto"/>
      <w:ind w:left="283"/>
    </w:pPr>
    <w:rPr>
      <w:rFonts w:ascii="Times New Roman" w:hAnsi="Times New Roman" w:cs="Times New Roman"/>
      <w:sz w:val="16"/>
      <w:szCs w:val="16"/>
      <w:lang w:eastAsia="zh-CN"/>
    </w:rPr>
  </w:style>
  <w:style w:type="paragraph" w:customStyle="1" w:styleId="ac">
    <w:name w:val="Прижатый влево"/>
    <w:basedOn w:val="a"/>
    <w:next w:val="a"/>
    <w:uiPriority w:val="99"/>
    <w:rsid w:val="00AF28E7"/>
    <w:pPr>
      <w:widowControl w:val="0"/>
      <w:suppressAutoHyphens/>
      <w:autoSpaceDE w:val="0"/>
      <w:spacing w:after="0" w:line="240" w:lineRule="auto"/>
    </w:pPr>
    <w:rPr>
      <w:rFonts w:ascii="Arial" w:hAnsi="Arial" w:cs="Arial"/>
      <w:sz w:val="24"/>
      <w:szCs w:val="24"/>
      <w:lang w:eastAsia="zh-CN"/>
    </w:rPr>
  </w:style>
  <w:style w:type="paragraph" w:customStyle="1" w:styleId="311">
    <w:name w:val="Продолжение списка 31"/>
    <w:basedOn w:val="a"/>
    <w:uiPriority w:val="99"/>
    <w:rsid w:val="00AF28E7"/>
    <w:pPr>
      <w:suppressAutoHyphens/>
      <w:spacing w:after="120" w:line="240" w:lineRule="auto"/>
      <w:ind w:left="849"/>
    </w:pPr>
    <w:rPr>
      <w:rFonts w:ascii="Times New Roman" w:hAnsi="Times New Roman" w:cs="Times New Roman"/>
      <w:sz w:val="24"/>
      <w:szCs w:val="24"/>
      <w:lang w:eastAsia="zh-CN"/>
    </w:rPr>
  </w:style>
  <w:style w:type="paragraph" w:customStyle="1" w:styleId="u">
    <w:name w:val="u"/>
    <w:basedOn w:val="a"/>
    <w:uiPriority w:val="99"/>
    <w:rsid w:val="00AF28E7"/>
    <w:pPr>
      <w:spacing w:after="0" w:line="240" w:lineRule="auto"/>
      <w:ind w:firstLine="326"/>
      <w:jc w:val="both"/>
    </w:pPr>
    <w:rPr>
      <w:rFonts w:ascii="Times New Roman" w:hAnsi="Times New Roman" w:cs="Times New Roman"/>
      <w:sz w:val="24"/>
      <w:szCs w:val="24"/>
    </w:rPr>
  </w:style>
  <w:style w:type="paragraph" w:customStyle="1" w:styleId="uni">
    <w:name w:val="uni"/>
    <w:basedOn w:val="a"/>
    <w:uiPriority w:val="99"/>
    <w:rsid w:val="00AF28E7"/>
    <w:pPr>
      <w:spacing w:after="0" w:line="240" w:lineRule="auto"/>
      <w:jc w:val="both"/>
    </w:pPr>
    <w:rPr>
      <w:rFonts w:ascii="Times New Roman" w:hAnsi="Times New Roman" w:cs="Times New Roman"/>
      <w:sz w:val="24"/>
      <w:szCs w:val="24"/>
    </w:rPr>
  </w:style>
  <w:style w:type="character" w:customStyle="1" w:styleId="bkimgc3">
    <w:name w:val="bkimg_c3"/>
    <w:basedOn w:val="a0"/>
    <w:uiPriority w:val="99"/>
    <w:rsid w:val="00AF28E7"/>
  </w:style>
  <w:style w:type="paragraph" w:styleId="ad">
    <w:name w:val="No Spacing"/>
    <w:uiPriority w:val="99"/>
    <w:qFormat/>
    <w:rsid w:val="00AF28E7"/>
    <w:pPr>
      <w:suppressAutoHyphens/>
    </w:pPr>
    <w:rPr>
      <w:rFonts w:eastAsia="Times New Roman" w:cs="Calibri"/>
      <w:sz w:val="22"/>
      <w:szCs w:val="22"/>
      <w:lang w:eastAsia="zh-CN"/>
    </w:rPr>
  </w:style>
  <w:style w:type="paragraph" w:styleId="HTML">
    <w:name w:val="HTML Preformatted"/>
    <w:basedOn w:val="a"/>
    <w:link w:val="HTML0"/>
    <w:uiPriority w:val="99"/>
    <w:rsid w:val="00BD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D5F51"/>
    <w:rPr>
      <w:rFonts w:ascii="Courier New" w:hAnsi="Courier New" w:cs="Courier New"/>
      <w:sz w:val="20"/>
      <w:szCs w:val="20"/>
      <w:lang w:eastAsia="ru-RU"/>
    </w:rPr>
  </w:style>
  <w:style w:type="paragraph" w:customStyle="1" w:styleId="ae">
    <w:name w:val="Знак Знак Знак"/>
    <w:basedOn w:val="a"/>
    <w:uiPriority w:val="99"/>
    <w:rsid w:val="00BD5F51"/>
    <w:pPr>
      <w:spacing w:before="100" w:beforeAutospacing="1" w:after="100" w:afterAutospacing="1" w:line="240" w:lineRule="auto"/>
    </w:pPr>
    <w:rPr>
      <w:rFonts w:ascii="Tahoma" w:hAnsi="Tahoma" w:cs="Tahoma"/>
      <w:sz w:val="20"/>
      <w:szCs w:val="20"/>
      <w:lang w:val="en-US" w:eastAsia="en-US"/>
    </w:rPr>
  </w:style>
  <w:style w:type="table" w:styleId="af">
    <w:name w:val="Table Grid"/>
    <w:basedOn w:val="a1"/>
    <w:uiPriority w:val="99"/>
    <w:rsid w:val="00BD5F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rsid w:val="00BD5F51"/>
    <w:rPr>
      <w:b/>
      <w:bCs/>
      <w:color w:val="000080"/>
      <w:sz w:val="26"/>
      <w:szCs w:val="26"/>
    </w:rPr>
  </w:style>
  <w:style w:type="character" w:customStyle="1" w:styleId="af1">
    <w:name w:val="Гипертекстовая ссылка"/>
    <w:basedOn w:val="af0"/>
    <w:uiPriority w:val="99"/>
    <w:rsid w:val="00BD5F51"/>
    <w:rPr>
      <w:color w:val="008000"/>
    </w:rPr>
  </w:style>
  <w:style w:type="paragraph" w:customStyle="1" w:styleId="af2">
    <w:name w:val="Нормальный (таблица)"/>
    <w:basedOn w:val="a"/>
    <w:next w:val="a"/>
    <w:uiPriority w:val="99"/>
    <w:rsid w:val="00BD5F51"/>
    <w:pPr>
      <w:widowControl w:val="0"/>
      <w:autoSpaceDE w:val="0"/>
      <w:autoSpaceDN w:val="0"/>
      <w:adjustRightInd w:val="0"/>
      <w:spacing w:after="0" w:line="240" w:lineRule="auto"/>
      <w:jc w:val="both"/>
    </w:pPr>
    <w:rPr>
      <w:rFonts w:ascii="Arial" w:hAnsi="Arial" w:cs="Arial"/>
      <w:sz w:val="26"/>
      <w:szCs w:val="26"/>
    </w:rPr>
  </w:style>
  <w:style w:type="paragraph" w:customStyle="1" w:styleId="af3">
    <w:name w:val="Таблицы (моноширинный)"/>
    <w:basedOn w:val="a"/>
    <w:next w:val="a"/>
    <w:uiPriority w:val="99"/>
    <w:rsid w:val="00BD5F51"/>
    <w:pPr>
      <w:widowControl w:val="0"/>
      <w:autoSpaceDE w:val="0"/>
      <w:autoSpaceDN w:val="0"/>
      <w:adjustRightInd w:val="0"/>
      <w:spacing w:after="0" w:line="240" w:lineRule="auto"/>
      <w:jc w:val="both"/>
    </w:pPr>
    <w:rPr>
      <w:rFonts w:ascii="Courier New" w:hAnsi="Courier New" w:cs="Courier New"/>
      <w:sz w:val="26"/>
      <w:szCs w:val="26"/>
    </w:rPr>
  </w:style>
  <w:style w:type="paragraph" w:customStyle="1" w:styleId="Heading">
    <w:name w:val="Heading"/>
    <w:uiPriority w:val="99"/>
    <w:rsid w:val="00BD5F51"/>
    <w:pPr>
      <w:autoSpaceDE w:val="0"/>
      <w:autoSpaceDN w:val="0"/>
      <w:adjustRightInd w:val="0"/>
    </w:pPr>
    <w:rPr>
      <w:rFonts w:ascii="Arial" w:eastAsia="Times New Roman" w:hAnsi="Arial" w:cs="Arial"/>
      <w:b/>
      <w:bCs/>
      <w:sz w:val="22"/>
      <w:szCs w:val="22"/>
    </w:rPr>
  </w:style>
  <w:style w:type="paragraph" w:styleId="3">
    <w:name w:val="Body Text Indent 3"/>
    <w:basedOn w:val="a"/>
    <w:link w:val="30"/>
    <w:uiPriority w:val="99"/>
    <w:rsid w:val="00BD5F51"/>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locked/>
    <w:rsid w:val="00BD5F51"/>
    <w:rPr>
      <w:rFonts w:ascii="Times New Roman" w:hAnsi="Times New Roman" w:cs="Times New Roman"/>
      <w:sz w:val="16"/>
      <w:szCs w:val="16"/>
      <w:lang w:eastAsia="ru-RU"/>
    </w:rPr>
  </w:style>
  <w:style w:type="paragraph" w:styleId="af4">
    <w:name w:val="Normal (Web)"/>
    <w:basedOn w:val="a"/>
    <w:uiPriority w:val="99"/>
    <w:rsid w:val="00BD5F51"/>
    <w:pPr>
      <w:spacing w:before="45" w:after="0" w:line="240" w:lineRule="auto"/>
    </w:pPr>
    <w:rPr>
      <w:rFonts w:ascii="Times New Roman" w:hAnsi="Times New Roman" w:cs="Times New Roman"/>
      <w:sz w:val="24"/>
      <w:szCs w:val="24"/>
    </w:rPr>
  </w:style>
  <w:style w:type="character" w:customStyle="1" w:styleId="13">
    <w:name w:val="Текст сноски Знак1"/>
    <w:basedOn w:val="a0"/>
    <w:uiPriority w:val="99"/>
    <w:semiHidden/>
    <w:rsid w:val="00BD5F51"/>
    <w:rPr>
      <w:rFonts w:ascii="Times New Roman" w:hAnsi="Times New Roman" w:cs="Times New Roman"/>
      <w:sz w:val="20"/>
      <w:szCs w:val="20"/>
      <w:lang w:eastAsia="ru-RU"/>
    </w:rPr>
  </w:style>
  <w:style w:type="paragraph" w:customStyle="1" w:styleId="ConsPlusTitle">
    <w:name w:val="ConsPlusTitle"/>
    <w:uiPriority w:val="99"/>
    <w:rsid w:val="00BD5F51"/>
    <w:pPr>
      <w:widowControl w:val="0"/>
      <w:autoSpaceDE w:val="0"/>
      <w:autoSpaceDN w:val="0"/>
      <w:adjustRightInd w:val="0"/>
    </w:pPr>
    <w:rPr>
      <w:rFonts w:ascii="Times New Roman" w:eastAsia="Times New Roman" w:hAnsi="Times New Roman"/>
      <w:b/>
      <w:bCs/>
      <w:sz w:val="28"/>
      <w:szCs w:val="28"/>
    </w:rPr>
  </w:style>
  <w:style w:type="character" w:styleId="af5">
    <w:name w:val="footnote reference"/>
    <w:basedOn w:val="a0"/>
    <w:uiPriority w:val="99"/>
    <w:semiHidden/>
    <w:rsid w:val="00BD5F51"/>
    <w:rPr>
      <w:vertAlign w:val="superscript"/>
    </w:rPr>
  </w:style>
  <w:style w:type="paragraph" w:styleId="af6">
    <w:name w:val="header"/>
    <w:basedOn w:val="a"/>
    <w:link w:val="af7"/>
    <w:uiPriority w:val="99"/>
    <w:semiHidden/>
    <w:rsid w:val="00BD5F51"/>
    <w:pPr>
      <w:tabs>
        <w:tab w:val="center" w:pos="4677"/>
        <w:tab w:val="right" w:pos="9355"/>
      </w:tabs>
      <w:spacing w:after="0" w:line="240" w:lineRule="auto"/>
    </w:pPr>
    <w:rPr>
      <w:rFonts w:ascii="Times New Roman" w:hAnsi="Times New Roman" w:cs="Times New Roman"/>
      <w:sz w:val="24"/>
      <w:szCs w:val="24"/>
    </w:rPr>
  </w:style>
  <w:style w:type="character" w:customStyle="1" w:styleId="af7">
    <w:name w:val="Верхний колонтитул Знак"/>
    <w:basedOn w:val="a0"/>
    <w:link w:val="af6"/>
    <w:uiPriority w:val="99"/>
    <w:semiHidden/>
    <w:locked/>
    <w:rsid w:val="00BD5F51"/>
    <w:rPr>
      <w:rFonts w:ascii="Times New Roman" w:hAnsi="Times New Roman" w:cs="Times New Roman"/>
      <w:sz w:val="24"/>
      <w:szCs w:val="24"/>
      <w:lang w:eastAsia="ru-RU"/>
    </w:rPr>
  </w:style>
  <w:style w:type="paragraph" w:styleId="af8">
    <w:name w:val="footer"/>
    <w:basedOn w:val="a"/>
    <w:link w:val="af9"/>
    <w:uiPriority w:val="99"/>
    <w:rsid w:val="00BD5F51"/>
    <w:pPr>
      <w:tabs>
        <w:tab w:val="center" w:pos="4677"/>
        <w:tab w:val="right" w:pos="9355"/>
      </w:tabs>
      <w:spacing w:after="0" w:line="240" w:lineRule="auto"/>
    </w:pPr>
    <w:rPr>
      <w:rFonts w:ascii="Times New Roman" w:hAnsi="Times New Roman" w:cs="Times New Roman"/>
      <w:sz w:val="24"/>
      <w:szCs w:val="24"/>
    </w:rPr>
  </w:style>
  <w:style w:type="character" w:customStyle="1" w:styleId="af9">
    <w:name w:val="Нижний колонтитул Знак"/>
    <w:basedOn w:val="a0"/>
    <w:link w:val="af8"/>
    <w:uiPriority w:val="99"/>
    <w:locked/>
    <w:rsid w:val="00BD5F51"/>
    <w:rPr>
      <w:rFonts w:ascii="Times New Roman" w:hAnsi="Times New Roman" w:cs="Times New Roman"/>
      <w:sz w:val="24"/>
      <w:szCs w:val="24"/>
      <w:lang w:eastAsia="ru-RU"/>
    </w:rPr>
  </w:style>
  <w:style w:type="paragraph" w:styleId="afa">
    <w:name w:val="Balloon Text"/>
    <w:basedOn w:val="a"/>
    <w:link w:val="afb"/>
    <w:uiPriority w:val="99"/>
    <w:semiHidden/>
    <w:rsid w:val="000C1D4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locked/>
    <w:rsid w:val="000C1D4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Home</Company>
  <LinksUpToDate>false</LinksUpToDate>
  <CharactersWithSpaces>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smart</dc:creator>
  <cp:keywords/>
  <dc:description/>
  <cp:lastModifiedBy>User</cp:lastModifiedBy>
  <cp:revision>6</cp:revision>
  <cp:lastPrinted>2014-11-26T07:00:00Z</cp:lastPrinted>
  <dcterms:created xsi:type="dcterms:W3CDTF">2015-01-13T07:58:00Z</dcterms:created>
  <dcterms:modified xsi:type="dcterms:W3CDTF">2015-04-14T12:54:00Z</dcterms:modified>
</cp:coreProperties>
</file>